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567E" w14:textId="77777777" w:rsidR="001F2E70" w:rsidRPr="001F2E70" w:rsidRDefault="001F2E70" w:rsidP="001F2E7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47F21124" w14:textId="77777777" w:rsidR="001F2E70" w:rsidRPr="001F2E70" w:rsidRDefault="00E93926" w:rsidP="001F2E70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object w:dxaOrig="1440" w:dyaOrig="1440" w14:anchorId="6C10A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05pt;margin-top:26.95pt;width:56.3pt;height:54.1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804665170" r:id="rId5"/>
        </w:object>
      </w:r>
      <w:r w:rsidR="001F2E70" w:rsidRPr="001F2E7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ГЛУБОКОВСКОГО СЕЛЬСОВЕТА ЗАВЬЯЛОВСКОГО РАЙОНА АЛТАЙСКОГО КРАЯ</w:t>
      </w:r>
    </w:p>
    <w:p w14:paraId="2C88651A" w14:textId="77777777" w:rsidR="001F2E70" w:rsidRPr="001F2E70" w:rsidRDefault="001F2E70" w:rsidP="001F2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9B53D1" w14:textId="77777777" w:rsidR="001F2E70" w:rsidRPr="001F2E70" w:rsidRDefault="001F2E70" w:rsidP="001F2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Р Е Ш Е Н И Е</w:t>
      </w:r>
    </w:p>
    <w:p w14:paraId="6CEB2355" w14:textId="77777777" w:rsidR="001F2E70" w:rsidRPr="001F2E70" w:rsidRDefault="001F2E70" w:rsidP="001F2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76CBE" w14:textId="2DF9C495" w:rsidR="001F2E70" w:rsidRPr="001F2E70" w:rsidRDefault="001F2E70" w:rsidP="001F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28.03.2025 г.                              с. Глубокое                                               № </w:t>
      </w:r>
      <w:r w:rsidR="00E93926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</w:p>
    <w:p w14:paraId="7ED3680C" w14:textId="77777777" w:rsidR="001F2E70" w:rsidRPr="001F2E70" w:rsidRDefault="001F2E70" w:rsidP="001F2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1435F" w14:textId="3F80522F" w:rsidR="001F2E70" w:rsidRPr="001F2E70" w:rsidRDefault="001F2E70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3721087"/>
      <w:r w:rsidRPr="001F2E70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</w:p>
    <w:p w14:paraId="5DF4FF59" w14:textId="38DDB270" w:rsidR="001F2E70" w:rsidRPr="001F2E70" w:rsidRDefault="001F2E70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70">
        <w:rPr>
          <w:rFonts w:ascii="Times New Roman" w:hAnsi="Times New Roman" w:cs="Times New Roman"/>
          <w:sz w:val="28"/>
          <w:szCs w:val="28"/>
        </w:rPr>
        <w:t>антикоррупционной экспертизы муниципальных</w:t>
      </w:r>
    </w:p>
    <w:p w14:paraId="21E64E01" w14:textId="77777777" w:rsidR="007E330D" w:rsidRDefault="001F2E70" w:rsidP="007E33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70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7E330D" w:rsidRPr="007E330D">
        <w:rPr>
          <w:rFonts w:ascii="Times New Roman" w:hAnsi="Times New Roman" w:cs="Times New Roman"/>
          <w:sz w:val="28"/>
          <w:szCs w:val="28"/>
        </w:rPr>
        <w:t xml:space="preserve">и проектов </w:t>
      </w:r>
    </w:p>
    <w:p w14:paraId="30F54011" w14:textId="77777777" w:rsidR="007E330D" w:rsidRDefault="007E330D" w:rsidP="007E33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0D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Совета депутатов </w:t>
      </w:r>
    </w:p>
    <w:p w14:paraId="76D0A224" w14:textId="77777777" w:rsidR="007E330D" w:rsidRDefault="007E330D" w:rsidP="007E33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0D">
        <w:rPr>
          <w:rFonts w:ascii="Times New Roman" w:hAnsi="Times New Roman" w:cs="Times New Roman"/>
          <w:sz w:val="28"/>
          <w:szCs w:val="28"/>
        </w:rPr>
        <w:t xml:space="preserve">Глубоковского сельсовета </w:t>
      </w:r>
      <w:r w:rsidR="001F2E70">
        <w:rPr>
          <w:rFonts w:ascii="Times New Roman" w:hAnsi="Times New Roman" w:cs="Times New Roman"/>
          <w:sz w:val="28"/>
          <w:szCs w:val="28"/>
        </w:rPr>
        <w:t xml:space="preserve">Завьяловского </w:t>
      </w:r>
    </w:p>
    <w:p w14:paraId="4441C8D3" w14:textId="7A67AFCF" w:rsidR="001F2E70" w:rsidRPr="001F2E70" w:rsidRDefault="001F2E70" w:rsidP="007E33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bookmarkEnd w:id="0"/>
    <w:p w14:paraId="396FAACC" w14:textId="5263E9F2" w:rsidR="001F2E70" w:rsidRPr="001F2E70" w:rsidRDefault="001F2E70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82735" w14:textId="0DAA29CA" w:rsidR="001F2E70" w:rsidRPr="001F2E70" w:rsidRDefault="001F2E70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70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08264F">
        <w:rPr>
          <w:rFonts w:ascii="Times New Roman" w:hAnsi="Times New Roman" w:cs="Times New Roman"/>
          <w:sz w:val="28"/>
          <w:szCs w:val="28"/>
        </w:rPr>
        <w:t>:</w:t>
      </w:r>
    </w:p>
    <w:p w14:paraId="1060C71A" w14:textId="77777777" w:rsidR="001F2E70" w:rsidRPr="001F2E70" w:rsidRDefault="001F2E70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36D64" w14:textId="6A9D38ED" w:rsidR="001F2E70" w:rsidRPr="001F2E70" w:rsidRDefault="001F2E70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70">
        <w:rPr>
          <w:rFonts w:ascii="Times New Roman" w:hAnsi="Times New Roman" w:cs="Times New Roman"/>
          <w:sz w:val="28"/>
          <w:szCs w:val="28"/>
        </w:rPr>
        <w:t xml:space="preserve">         1. Утвердить Порядок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70">
        <w:rPr>
          <w:rFonts w:ascii="Times New Roman" w:hAnsi="Times New Roman" w:cs="Times New Roman"/>
          <w:sz w:val="28"/>
          <w:szCs w:val="28"/>
        </w:rPr>
        <w:t>антикоррупционной экспертизы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70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7E330D" w:rsidRPr="007E330D">
        <w:rPr>
          <w:rFonts w:ascii="Times New Roman" w:hAnsi="Times New Roman" w:cs="Times New Roman"/>
          <w:sz w:val="28"/>
          <w:szCs w:val="28"/>
        </w:rPr>
        <w:t>и проектов нормативных правовых актов Совета депутатов  Глубоковского сельсовета</w:t>
      </w:r>
      <w:r w:rsidRPr="001F2E70">
        <w:rPr>
          <w:rFonts w:ascii="Times New Roman" w:hAnsi="Times New Roman" w:cs="Times New Roman"/>
          <w:sz w:val="28"/>
          <w:szCs w:val="28"/>
        </w:rPr>
        <w:t xml:space="preserve"> Завьяловского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7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8264F">
        <w:rPr>
          <w:rFonts w:ascii="Times New Roman" w:hAnsi="Times New Roman" w:cs="Times New Roman"/>
          <w:sz w:val="28"/>
          <w:szCs w:val="28"/>
        </w:rPr>
        <w:t>П</w:t>
      </w:r>
      <w:r w:rsidRPr="001F2E70">
        <w:rPr>
          <w:rFonts w:ascii="Times New Roman" w:hAnsi="Times New Roman" w:cs="Times New Roman"/>
          <w:sz w:val="28"/>
          <w:szCs w:val="28"/>
        </w:rPr>
        <w:t>риложени</w:t>
      </w:r>
      <w:r w:rsidR="0008264F">
        <w:rPr>
          <w:rFonts w:ascii="Times New Roman" w:hAnsi="Times New Roman" w:cs="Times New Roman"/>
          <w:sz w:val="28"/>
          <w:szCs w:val="28"/>
        </w:rPr>
        <w:t>е № 1</w:t>
      </w:r>
      <w:r w:rsidRPr="001F2E7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8264F">
        <w:rPr>
          <w:rFonts w:ascii="Times New Roman" w:hAnsi="Times New Roman" w:cs="Times New Roman"/>
          <w:sz w:val="28"/>
          <w:szCs w:val="28"/>
        </w:rPr>
        <w:t>решению</w:t>
      </w:r>
      <w:r w:rsidRPr="001F2E70">
        <w:rPr>
          <w:rFonts w:ascii="Times New Roman" w:hAnsi="Times New Roman" w:cs="Times New Roman"/>
          <w:sz w:val="28"/>
          <w:szCs w:val="28"/>
        </w:rPr>
        <w:t>.</w:t>
      </w:r>
    </w:p>
    <w:p w14:paraId="6C772442" w14:textId="64C9AC65" w:rsidR="001F2E70" w:rsidRPr="001F2E70" w:rsidRDefault="001F2E70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70">
        <w:rPr>
          <w:rFonts w:ascii="Times New Roman" w:hAnsi="Times New Roman" w:cs="Times New Roman"/>
          <w:sz w:val="28"/>
          <w:szCs w:val="28"/>
        </w:rPr>
        <w:t xml:space="preserve">         2. Признать утратившим силу </w:t>
      </w:r>
      <w:r w:rsidR="0008264F">
        <w:rPr>
          <w:rFonts w:ascii="Times New Roman" w:hAnsi="Times New Roman" w:cs="Times New Roman"/>
          <w:sz w:val="28"/>
          <w:szCs w:val="28"/>
        </w:rPr>
        <w:t>Решение Совета депутатов Глубоковского сельсовета Завьяловского района Алтайского края</w:t>
      </w:r>
      <w:r w:rsidRPr="001F2E70">
        <w:rPr>
          <w:rFonts w:ascii="Times New Roman" w:hAnsi="Times New Roman" w:cs="Times New Roman"/>
          <w:sz w:val="28"/>
          <w:szCs w:val="28"/>
        </w:rPr>
        <w:t xml:space="preserve"> от </w:t>
      </w:r>
      <w:r w:rsidR="0008264F">
        <w:rPr>
          <w:rFonts w:ascii="Times New Roman" w:hAnsi="Times New Roman" w:cs="Times New Roman"/>
          <w:sz w:val="28"/>
          <w:szCs w:val="28"/>
        </w:rPr>
        <w:t>27.12.2013</w:t>
      </w:r>
      <w:r w:rsidRPr="001F2E70">
        <w:rPr>
          <w:rFonts w:ascii="Times New Roman" w:hAnsi="Times New Roman" w:cs="Times New Roman"/>
          <w:sz w:val="28"/>
          <w:szCs w:val="28"/>
        </w:rPr>
        <w:t xml:space="preserve"> г.   №   </w:t>
      </w:r>
      <w:r w:rsidR="0008264F">
        <w:rPr>
          <w:rFonts w:ascii="Times New Roman" w:hAnsi="Times New Roman" w:cs="Times New Roman"/>
          <w:sz w:val="28"/>
          <w:szCs w:val="28"/>
        </w:rPr>
        <w:t>94</w:t>
      </w:r>
      <w:r w:rsidRPr="001F2E7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8264F" w:rsidRPr="0008264F">
        <w:rPr>
          <w:rFonts w:ascii="Times New Roman" w:hAnsi="Times New Roman" w:cs="Times New Roman"/>
          <w:sz w:val="28"/>
          <w:szCs w:val="28"/>
        </w:rPr>
        <w:t>Порядка проведения антикоррупционной экспертизы муниципальных нормативных правовых актов</w:t>
      </w:r>
      <w:r w:rsidR="00262AF0">
        <w:rPr>
          <w:rFonts w:ascii="Times New Roman" w:hAnsi="Times New Roman" w:cs="Times New Roman"/>
          <w:sz w:val="28"/>
          <w:szCs w:val="28"/>
        </w:rPr>
        <w:t xml:space="preserve"> </w:t>
      </w:r>
      <w:r w:rsidR="007E330D" w:rsidRPr="007E330D">
        <w:rPr>
          <w:rFonts w:ascii="Times New Roman" w:hAnsi="Times New Roman" w:cs="Times New Roman"/>
          <w:sz w:val="28"/>
          <w:szCs w:val="28"/>
        </w:rPr>
        <w:t>и проектов нормативных правовых актов Совета депутатов  Глубоковского сельсовета</w:t>
      </w:r>
      <w:r w:rsidR="0008264F" w:rsidRPr="0008264F">
        <w:rPr>
          <w:rFonts w:ascii="Times New Roman" w:hAnsi="Times New Roman" w:cs="Times New Roman"/>
          <w:sz w:val="28"/>
          <w:szCs w:val="28"/>
        </w:rPr>
        <w:t xml:space="preserve"> Завьяловского района Алтайского края</w:t>
      </w:r>
      <w:r w:rsidR="0008264F">
        <w:rPr>
          <w:rFonts w:ascii="Times New Roman" w:hAnsi="Times New Roman" w:cs="Times New Roman"/>
          <w:sz w:val="28"/>
          <w:szCs w:val="28"/>
        </w:rPr>
        <w:t>».</w:t>
      </w:r>
    </w:p>
    <w:p w14:paraId="0486F809" w14:textId="58A00344" w:rsidR="0008264F" w:rsidRPr="0008264F" w:rsidRDefault="001F2E70" w:rsidP="00082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70"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08264F" w:rsidRPr="0008264F">
        <w:rPr>
          <w:rFonts w:ascii="Times New Roman" w:hAnsi="Times New Roman" w:cs="Times New Roman"/>
          <w:sz w:val="28"/>
          <w:szCs w:val="28"/>
        </w:rPr>
        <w:t>Настоящее решение обнародовать на официальном сайте</w:t>
      </w:r>
    </w:p>
    <w:p w14:paraId="40A0BF1C" w14:textId="4B2301FC" w:rsidR="0008264F" w:rsidRPr="0008264F" w:rsidRDefault="0008264F" w:rsidP="00082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4F">
        <w:rPr>
          <w:rFonts w:ascii="Times New Roman" w:hAnsi="Times New Roman" w:cs="Times New Roman"/>
          <w:sz w:val="28"/>
          <w:szCs w:val="28"/>
        </w:rPr>
        <w:lastRenderedPageBreak/>
        <w:t>Администрации Глубоковского сельсовета Завьяловского района Алтайского края и опубликовать в сборнике муниципальных правовых актов Глубоковского сельсовета Завьяловского района Алтайского края.</w:t>
      </w:r>
    </w:p>
    <w:p w14:paraId="303AA3CF" w14:textId="190FF19F" w:rsidR="001F2E70" w:rsidRDefault="0008264F" w:rsidP="00082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4F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решения оставляю за собой.</w:t>
      </w:r>
    </w:p>
    <w:p w14:paraId="13B528C5" w14:textId="27E9D666" w:rsidR="0008264F" w:rsidRDefault="0008264F" w:rsidP="00082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D201B" w14:textId="77777777" w:rsidR="0008264F" w:rsidRPr="0008264F" w:rsidRDefault="0008264F" w:rsidP="00082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5978F" w14:textId="77777777" w:rsidR="0008264F" w:rsidRPr="0008264F" w:rsidRDefault="0008264F" w:rsidP="00082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4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6A340437" w14:textId="77777777" w:rsidR="0008264F" w:rsidRPr="0008264F" w:rsidRDefault="0008264F" w:rsidP="00082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4F">
        <w:rPr>
          <w:rFonts w:ascii="Times New Roman" w:hAnsi="Times New Roman" w:cs="Times New Roman"/>
          <w:sz w:val="28"/>
          <w:szCs w:val="28"/>
        </w:rPr>
        <w:t>Глубоковского сельсовета</w:t>
      </w:r>
      <w:r w:rsidRPr="0008264F">
        <w:rPr>
          <w:rFonts w:ascii="Times New Roman" w:hAnsi="Times New Roman" w:cs="Times New Roman"/>
          <w:sz w:val="28"/>
          <w:szCs w:val="28"/>
        </w:rPr>
        <w:tab/>
      </w:r>
      <w:r w:rsidRPr="0008264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С.Н. Ткаченко                                            </w:t>
      </w:r>
    </w:p>
    <w:p w14:paraId="41C1A17B" w14:textId="6892A5D1" w:rsidR="001F2E70" w:rsidRDefault="001F2E70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03C15" w14:textId="073DE6D2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CBD0F" w14:textId="057DE030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E4F1A" w14:textId="44FD8517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ABBB" w14:textId="6EB3FFBF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721ED" w14:textId="318D24FD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0D7FA" w14:textId="7CFA5208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9F04C" w14:textId="25F462F6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5388E" w14:textId="30D77A7A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25A75" w14:textId="04D526EE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32592" w14:textId="2B0512DB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1139A" w14:textId="304A0471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92284" w14:textId="67CDF605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41660" w14:textId="11BB44AF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69EF3" w14:textId="284CC504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F0425" w14:textId="3ABEC32D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276FB" w14:textId="4DAB48A9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F4E31" w14:textId="49377CA0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4E342" w14:textId="667F52B6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4F426" w14:textId="16671C17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D605F" w14:textId="7256D0F5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B4CE8" w14:textId="6BE2042B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6E60C" w14:textId="61744116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1C3F5" w14:textId="2CF7551D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8FB79" w14:textId="4D2424CD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4B020" w14:textId="0F05ABCC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C6170" w14:textId="7552E598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EE53E" w14:textId="6FED3A16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A5187" w14:textId="2476ABD8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B446C" w14:textId="006CE3F7" w:rsidR="0008264F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2309A" w14:textId="77777777" w:rsidR="0008264F" w:rsidRPr="001F2E70" w:rsidRDefault="0008264F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CD4BC" w14:textId="7C51B214" w:rsidR="001F2E70" w:rsidRDefault="001F2E70" w:rsidP="0008264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E7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059FD19" w14:textId="3D1D6B66" w:rsidR="001F2E70" w:rsidRPr="001F2E70" w:rsidRDefault="0008264F" w:rsidP="0008264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26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8264F">
        <w:rPr>
          <w:rFonts w:ascii="Times New Roman" w:hAnsi="Times New Roman" w:cs="Times New Roman"/>
          <w:sz w:val="28"/>
          <w:szCs w:val="28"/>
        </w:rPr>
        <w:tab/>
        <w:t xml:space="preserve">   к решению № </w:t>
      </w:r>
      <w:r w:rsidR="00E93926">
        <w:rPr>
          <w:rFonts w:ascii="Times New Roman" w:hAnsi="Times New Roman" w:cs="Times New Roman"/>
          <w:sz w:val="28"/>
          <w:szCs w:val="28"/>
        </w:rPr>
        <w:t>118</w:t>
      </w:r>
      <w:r w:rsidRPr="0008264F">
        <w:rPr>
          <w:rFonts w:ascii="Times New Roman" w:hAnsi="Times New Roman" w:cs="Times New Roman"/>
          <w:sz w:val="28"/>
          <w:szCs w:val="28"/>
        </w:rPr>
        <w:t xml:space="preserve"> от 28.03.2025</w:t>
      </w:r>
    </w:p>
    <w:p w14:paraId="7C20C7C0" w14:textId="19472B36" w:rsidR="0008264F" w:rsidRPr="001F2E70" w:rsidRDefault="0008264F" w:rsidP="0008264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2E70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</w:p>
    <w:p w14:paraId="109C1CCB" w14:textId="77777777" w:rsidR="0008264F" w:rsidRPr="001F2E70" w:rsidRDefault="0008264F" w:rsidP="0008264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E70">
        <w:rPr>
          <w:rFonts w:ascii="Times New Roman" w:hAnsi="Times New Roman" w:cs="Times New Roman"/>
          <w:sz w:val="28"/>
          <w:szCs w:val="28"/>
        </w:rPr>
        <w:t>антикоррупционной экспертизы муниципальных</w:t>
      </w:r>
    </w:p>
    <w:p w14:paraId="36E03E9A" w14:textId="77777777" w:rsidR="007E330D" w:rsidRDefault="0008264F" w:rsidP="007E330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E7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262AF0">
        <w:rPr>
          <w:rFonts w:ascii="Times New Roman" w:hAnsi="Times New Roman" w:cs="Times New Roman"/>
          <w:sz w:val="28"/>
          <w:szCs w:val="28"/>
        </w:rPr>
        <w:t xml:space="preserve"> </w:t>
      </w:r>
      <w:r w:rsidR="007E330D" w:rsidRPr="007E330D">
        <w:rPr>
          <w:rFonts w:ascii="Times New Roman" w:hAnsi="Times New Roman" w:cs="Times New Roman"/>
          <w:sz w:val="28"/>
          <w:szCs w:val="28"/>
        </w:rPr>
        <w:t xml:space="preserve">и проектов </w:t>
      </w:r>
    </w:p>
    <w:p w14:paraId="32BB3201" w14:textId="77777777" w:rsidR="007E330D" w:rsidRDefault="007E330D" w:rsidP="007E330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30D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Совета депутатов </w:t>
      </w:r>
    </w:p>
    <w:p w14:paraId="2F734F73" w14:textId="77777777" w:rsidR="007E330D" w:rsidRDefault="007E330D" w:rsidP="007E330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30D">
        <w:rPr>
          <w:rFonts w:ascii="Times New Roman" w:hAnsi="Times New Roman" w:cs="Times New Roman"/>
          <w:sz w:val="28"/>
          <w:szCs w:val="28"/>
        </w:rPr>
        <w:t xml:space="preserve"> Глубоковского сельсовета </w:t>
      </w:r>
    </w:p>
    <w:p w14:paraId="0DA18E69" w14:textId="527A0DE1" w:rsidR="0008264F" w:rsidRPr="001F2E70" w:rsidRDefault="0008264F" w:rsidP="007E330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Завьяловского района Алтайского края»</w:t>
      </w:r>
    </w:p>
    <w:p w14:paraId="2CEEE64A" w14:textId="77777777" w:rsidR="001F2E70" w:rsidRPr="001F2E70" w:rsidRDefault="001F2E70" w:rsidP="001F2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C5637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42144E2D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антикоррупционной экспертизы муниципальных нормативных правовых актов и их проектов</w:t>
      </w:r>
    </w:p>
    <w:p w14:paraId="2007F828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C7C7E8" w14:textId="4AF7C69E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4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474D0405" w14:textId="46A31BFC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Экспертиза муниципальных правовых нормативных актов и их проектов 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коррупциогенность 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экспертиза) является мерой по профилактике коррупции в муниципальном образовании Глубоковский сельсовет Завьяловского района Алтайского края и направлена на выявление коррупциогенных факторов.</w:t>
      </w:r>
    </w:p>
    <w:p w14:paraId="70A00DA7" w14:textId="19A86905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Антикоррупционная экспертиза проводится в отношении </w:t>
      </w:r>
      <w:hyperlink r:id="rId6" w:tgtFrame="_blank" w:history="1">
        <w:r w:rsidRPr="00DD43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муниципальногообразования Глубоковский</w:t>
      </w:r>
      <w:r w:rsidRPr="00DD43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DD4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 района Алтайского края, решений о внесении в него изменений и (или) дополнений, решений, принятых на местном референдуме, оформленных в виде правовых актов, решений Совета депутатов Глубоковского сельсовета и (или) постановлений главы 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Глубоковский сельсовет Завьяловского района Алтайского края и их проектов, нормативно-правовых актов и проектов нормативно-правовых актов Администрации сельсовета в целях выявления в них положений, способствующих созданию условий для проявления коррупции.</w:t>
      </w:r>
    </w:p>
    <w:p w14:paraId="4738B7B4" w14:textId="3D6182D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Под коррупциогенными факторами понимаются положения нормативных правовых актов 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 исключений из общих правил, а также положения 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</w:p>
    <w:p w14:paraId="731C8D9B" w14:textId="6C4A4554" w:rsidR="003004CA" w:rsidRPr="003004CA" w:rsidRDefault="003004CA" w:rsidP="003004C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sz w:val="28"/>
          <w:szCs w:val="28"/>
        </w:rPr>
        <w:t>4. 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14:paraId="29716F51" w14:textId="2EDD8F92" w:rsidR="003004CA" w:rsidRPr="003004CA" w:rsidRDefault="003004CA" w:rsidP="003004C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sz w:val="28"/>
          <w:szCs w:val="28"/>
        </w:rPr>
        <w:lastRenderedPageBreak/>
        <w:t>а) широта дискреционных полномочий - отсутствие или неопределенность сроков, условий или оснований принятия решения, наличие дублирующих полномочий </w:t>
      </w:r>
      <w:r w:rsidRPr="003004CA">
        <w:rPr>
          <w:rStyle w:val="ed"/>
          <w:sz w:val="28"/>
          <w:szCs w:val="28"/>
        </w:rPr>
        <w:t>государственных органов, органов местного самоуправления или организаций</w:t>
      </w:r>
      <w:r w:rsidRPr="003004CA">
        <w:rPr>
          <w:sz w:val="28"/>
          <w:szCs w:val="28"/>
        </w:rPr>
        <w:t> (их должностных лиц);</w:t>
      </w:r>
      <w:r w:rsidRPr="003004CA">
        <w:rPr>
          <w:rStyle w:val="mark"/>
          <w:i/>
          <w:iCs/>
          <w:sz w:val="28"/>
          <w:szCs w:val="28"/>
        </w:rPr>
        <w:t> </w:t>
      </w:r>
    </w:p>
    <w:p w14:paraId="7FC84193" w14:textId="04D9AF4E" w:rsidR="003004CA" w:rsidRPr="003004CA" w:rsidRDefault="003004CA" w:rsidP="003004C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sz w:val="28"/>
          <w:szCs w:val="28"/>
        </w:rPr>
        <w:t>б) определение компетенции по формуле "вправе" - диспозитивное установление возможности совершения </w:t>
      </w:r>
      <w:r w:rsidRPr="003004CA">
        <w:rPr>
          <w:rStyle w:val="ed"/>
          <w:sz w:val="28"/>
          <w:szCs w:val="28"/>
        </w:rPr>
        <w:t>государственными органами, органами местного самоуправления или организациями</w:t>
      </w:r>
      <w:r w:rsidRPr="003004CA">
        <w:rPr>
          <w:sz w:val="28"/>
          <w:szCs w:val="28"/>
        </w:rPr>
        <w:t> (их должностными лицами) действий в отношении граждан и организаций;</w:t>
      </w:r>
      <w:r w:rsidRPr="003004CA">
        <w:rPr>
          <w:rStyle w:val="mark"/>
          <w:i/>
          <w:iCs/>
          <w:sz w:val="28"/>
          <w:szCs w:val="28"/>
        </w:rPr>
        <w:t> </w:t>
      </w:r>
    </w:p>
    <w:p w14:paraId="4088ABB9" w14:textId="2E26FFF4" w:rsidR="003004CA" w:rsidRPr="003004CA" w:rsidRDefault="003004CA" w:rsidP="003004C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sz w:val="28"/>
          <w:szCs w:val="28"/>
        </w:rPr>
        <w:t>в) выборочное изменение объема прав - возможность необоснованного установления исключений из общего порядка для граждан и организаций по усмотрению </w:t>
      </w:r>
      <w:r w:rsidRPr="003004CA">
        <w:rPr>
          <w:rStyle w:val="ed"/>
          <w:sz w:val="28"/>
          <w:szCs w:val="28"/>
        </w:rPr>
        <w:t>государственных органов, органов местного самоуправления или организаций</w:t>
      </w:r>
      <w:r w:rsidRPr="003004CA">
        <w:rPr>
          <w:sz w:val="28"/>
          <w:szCs w:val="28"/>
        </w:rPr>
        <w:t> (их должностных лиц);</w:t>
      </w:r>
      <w:r w:rsidRPr="003004CA">
        <w:rPr>
          <w:rStyle w:val="mark"/>
          <w:i/>
          <w:iCs/>
          <w:sz w:val="28"/>
          <w:szCs w:val="28"/>
        </w:rPr>
        <w:t> </w:t>
      </w:r>
    </w:p>
    <w:p w14:paraId="5630B3D8" w14:textId="19625CDA" w:rsidR="003004CA" w:rsidRPr="003004CA" w:rsidRDefault="003004CA" w:rsidP="003004C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sz w:val="28"/>
          <w:szCs w:val="28"/>
        </w:rPr>
        <w:t>г) чрезмерная свобода подзаконного нормотворчества - наличие бланкетных и отсылочных норм, приводящее к принятию подзаконных актов, вторгающихся в компетенцию </w:t>
      </w:r>
      <w:r w:rsidRPr="003004CA">
        <w:rPr>
          <w:rStyle w:val="ed"/>
          <w:sz w:val="28"/>
          <w:szCs w:val="28"/>
        </w:rPr>
        <w:t>государственного органа, органа местного самоуправления или организации</w:t>
      </w:r>
      <w:r w:rsidRPr="003004CA">
        <w:rPr>
          <w:sz w:val="28"/>
          <w:szCs w:val="28"/>
        </w:rPr>
        <w:t>, принявшего первоначальный нормативный правовой акт;</w:t>
      </w:r>
      <w:r w:rsidRPr="003004CA">
        <w:rPr>
          <w:rStyle w:val="mark"/>
          <w:i/>
          <w:iCs/>
          <w:sz w:val="28"/>
          <w:szCs w:val="28"/>
        </w:rPr>
        <w:t> </w:t>
      </w:r>
    </w:p>
    <w:p w14:paraId="257044EE" w14:textId="6D90C666" w:rsidR="003004CA" w:rsidRPr="003004CA" w:rsidRDefault="003004CA" w:rsidP="003004C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sz w:val="28"/>
          <w:szCs w:val="28"/>
        </w:rPr>
        <w:t>д) принятие нормативного правового акта за пределами компетенции - нарушение компетенции </w:t>
      </w:r>
      <w:r w:rsidRPr="003004CA">
        <w:rPr>
          <w:rStyle w:val="ed"/>
          <w:sz w:val="28"/>
          <w:szCs w:val="28"/>
        </w:rPr>
        <w:t>государственных органов, органов местного самоуправления или организаций</w:t>
      </w:r>
      <w:r w:rsidRPr="003004CA">
        <w:rPr>
          <w:sz w:val="28"/>
          <w:szCs w:val="28"/>
        </w:rPr>
        <w:t> (их должностных лиц) при принятии нормативных правовых актов;</w:t>
      </w:r>
      <w:r w:rsidRPr="003004CA">
        <w:rPr>
          <w:rStyle w:val="mark"/>
          <w:i/>
          <w:iCs/>
          <w:sz w:val="28"/>
          <w:szCs w:val="28"/>
        </w:rPr>
        <w:t> </w:t>
      </w:r>
    </w:p>
    <w:p w14:paraId="5F1121AC" w14:textId="77777777" w:rsidR="003004CA" w:rsidRPr="003004CA" w:rsidRDefault="003004CA" w:rsidP="003004C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sz w:val="28"/>
          <w:szCs w:val="28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 - установление общеобязательных правил поведения в подзаконном акте в условиях отсутствия закона;</w:t>
      </w:r>
    </w:p>
    <w:p w14:paraId="2F459AB4" w14:textId="66182187" w:rsidR="003004CA" w:rsidRPr="003004CA" w:rsidRDefault="003004CA" w:rsidP="003004C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sz w:val="28"/>
          <w:szCs w:val="28"/>
        </w:rPr>
        <w:t>ж) отсутствие или неполнота административных процедур - отсутствие порядка совершения </w:t>
      </w:r>
      <w:r w:rsidRPr="003004CA">
        <w:rPr>
          <w:rStyle w:val="ed"/>
          <w:sz w:val="28"/>
          <w:szCs w:val="28"/>
        </w:rPr>
        <w:t>государственными органами, органами местного самоуправления или организациями</w:t>
      </w:r>
      <w:r w:rsidRPr="003004CA">
        <w:rPr>
          <w:sz w:val="28"/>
          <w:szCs w:val="28"/>
        </w:rPr>
        <w:t> (их должностными лицами) определенных действий либо одного из элементов такого порядка;</w:t>
      </w:r>
      <w:r w:rsidRPr="003004CA">
        <w:rPr>
          <w:rStyle w:val="mark"/>
          <w:i/>
          <w:iCs/>
          <w:sz w:val="28"/>
          <w:szCs w:val="28"/>
        </w:rPr>
        <w:t> </w:t>
      </w:r>
    </w:p>
    <w:p w14:paraId="1C4CAF5A" w14:textId="77777777" w:rsidR="003004CA" w:rsidRPr="003004CA" w:rsidRDefault="003004CA" w:rsidP="003004C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sz w:val="28"/>
          <w:szCs w:val="28"/>
        </w:rPr>
        <w:t>з) отказ от конкурсных (аукционных) процедур - закрепление административного порядка предоставления права (блага)</w:t>
      </w:r>
      <w:r w:rsidRPr="003004CA">
        <w:rPr>
          <w:rStyle w:val="ed"/>
          <w:sz w:val="28"/>
          <w:szCs w:val="28"/>
        </w:rPr>
        <w:t>;</w:t>
      </w:r>
    </w:p>
    <w:p w14:paraId="44EFDFDE" w14:textId="46CB163A" w:rsidR="003004CA" w:rsidRPr="003004CA" w:rsidRDefault="003004CA" w:rsidP="003004C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rStyle w:val="ed"/>
          <w:sz w:val="28"/>
          <w:szCs w:val="28"/>
        </w:rPr>
        <w:t>и) нормативные коллизии 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  <w:r w:rsidRPr="003004CA">
        <w:rPr>
          <w:rStyle w:val="mark"/>
          <w:i/>
          <w:iCs/>
          <w:sz w:val="28"/>
          <w:szCs w:val="28"/>
        </w:rPr>
        <w:t> </w:t>
      </w:r>
    </w:p>
    <w:p w14:paraId="416C2F20" w14:textId="12F3D275" w:rsidR="003004CA" w:rsidRPr="003004CA" w:rsidRDefault="003004CA" w:rsidP="003004C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sz w:val="28"/>
          <w:szCs w:val="28"/>
        </w:rPr>
        <w:t>5.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14:paraId="6E58B28B" w14:textId="77777777" w:rsidR="003004CA" w:rsidRPr="003004CA" w:rsidRDefault="003004CA" w:rsidP="003004C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sz w:val="28"/>
          <w:szCs w:val="28"/>
        </w:rPr>
        <w:t>а) наличие завышенных требований к лицу, предъявляемых для реализации принадлежащего ему права, - установление неопределенных, трудновыполнимых и обременительных требований к гражданам и организациям;</w:t>
      </w:r>
    </w:p>
    <w:p w14:paraId="5BC6691E" w14:textId="78209545" w:rsidR="003004CA" w:rsidRPr="003004CA" w:rsidRDefault="003004CA" w:rsidP="003004C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sz w:val="28"/>
          <w:szCs w:val="28"/>
        </w:rPr>
        <w:lastRenderedPageBreak/>
        <w:t>б) злоупотребление правом заявителя </w:t>
      </w:r>
      <w:r w:rsidRPr="003004CA">
        <w:rPr>
          <w:rStyle w:val="ed"/>
          <w:sz w:val="28"/>
          <w:szCs w:val="28"/>
        </w:rPr>
        <w:t>государственными органами, органами местного самоуправления или организациями</w:t>
      </w:r>
      <w:r w:rsidRPr="003004CA">
        <w:rPr>
          <w:sz w:val="28"/>
          <w:szCs w:val="28"/>
        </w:rPr>
        <w:t> (их должностными лицами) - отсутствие четкой регламентации прав граждан и организаций;</w:t>
      </w:r>
      <w:r w:rsidRPr="003004CA">
        <w:rPr>
          <w:rStyle w:val="mark"/>
          <w:i/>
          <w:iCs/>
          <w:sz w:val="28"/>
          <w:szCs w:val="28"/>
        </w:rPr>
        <w:t> </w:t>
      </w:r>
    </w:p>
    <w:p w14:paraId="3DFEBC97" w14:textId="3EE920BC" w:rsidR="003004CA" w:rsidRPr="006B606D" w:rsidRDefault="003004CA" w:rsidP="006B60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3004CA">
        <w:rPr>
          <w:sz w:val="28"/>
          <w:szCs w:val="28"/>
        </w:rPr>
        <w:t>в) юридико-лингвистическая неопределенность - употребление неустоявшихся, двусмысленных терминов и категорий оценочного характера</w:t>
      </w:r>
      <w:r w:rsidR="006B606D">
        <w:rPr>
          <w:sz w:val="28"/>
          <w:szCs w:val="28"/>
        </w:rPr>
        <w:t>.</w:t>
      </w:r>
    </w:p>
    <w:p w14:paraId="7095C9C4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D6A4709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 Порядок проведения антикоррупционной экспертизы</w:t>
      </w:r>
    </w:p>
    <w:p w14:paraId="3133EE3A" w14:textId="1099A5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Антикоррупционная экспертиза ранее принятых и действующих муниципальных правовых актов проводится комиссией по проведению антикоррупционной экспертизы правовых актов, созданной в Адми</w:t>
      </w:r>
      <w:r w:rsidR="006B60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 </w:t>
      </w:r>
      <w:r w:rsidRPr="003004C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лубоковского сельсовета</w:t>
      </w:r>
      <w:r w:rsidRPr="00DD4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Завьяловского района Алтайского края (далее - комиссия).</w:t>
      </w:r>
    </w:p>
    <w:p w14:paraId="3046E543" w14:textId="10C31C5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В состав комиссии входят глава поселения, курирующий правовые вопросы, депутаты Совета</w:t>
      </w:r>
      <w:r w:rsidR="006B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 Глубоковского сельсовета</w:t>
      </w:r>
      <w:r w:rsidRPr="00DD4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 согласованию), представители прокуратуры района (по согласованию), общественных объединений (по согласованию), специалисты образовательных учреждений (по согласованию).</w:t>
      </w:r>
    </w:p>
    <w:p w14:paraId="2AD60C0A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Состав комиссии утверждается распоряжением Администрации сельсовета. Организацию деятельности комиссии и подготовку материалов для рассмотрения на заседаниях комиссии осуществляет Администрация сельсовета.</w:t>
      </w:r>
    </w:p>
    <w:p w14:paraId="7098A728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9. Заседания комиссии проводятся не реже одного раза в квартал в соответствии с ежеквартально утверждаемым планом-графиком проведения антикоррупционной экспертизы нормативных правовых актов.</w:t>
      </w:r>
    </w:p>
    <w:p w14:paraId="2B51AD55" w14:textId="28230076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Антикоррупционная экспертиза решений, принятых на местном референдуме, оформленных в виде правовых актов, решений Совета депутатов Глубоковс</w:t>
      </w:r>
      <w:r w:rsidR="006B60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 сельсовета, постановлений, распоряжений Администрации сельсовета проводится разработчиками проектов.</w:t>
      </w:r>
    </w:p>
    <w:p w14:paraId="77735CD5" w14:textId="54CE1D40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Срок проведения экспертизы проектов правовых актов не должен превышать 5 рабочих дней с момента поступления документа в Администрацию поселения.</w:t>
      </w:r>
    </w:p>
    <w:p w14:paraId="1FBD581C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Проекты нормативных правовых актов, вносящие изменения в действующие нормативные правовые акты, проходят антикоррупционную экспертизу в том же порядке, что и основной правовой акт.</w:t>
      </w:r>
    </w:p>
    <w:p w14:paraId="3DE9E00C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044F6D6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Результат проведения антикоррупционной экспертизы</w:t>
      </w:r>
    </w:p>
    <w:p w14:paraId="00BE5EB7" w14:textId="7D471780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При выявлении по результатам антикоррупционной экспертизы коррупциогенных факторов, составляется экспертное заключение, в котором отражаются все выявленные положения нормативного правового акта или его проекта, способствующие созданию условий для проявления коррупции, с указанием структурных единиц проекта документа (разделы, 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главы,статьи,части, пункты, подпункты, абзацы) и соответствующих коррупциогенных факторов.</w:t>
      </w:r>
    </w:p>
    <w:p w14:paraId="22444655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при проведении антикоррупционной экспертизы положения, не относящиеся в соответствии с настоящим Порядком к коррупциогенным факторам, но которые могут способствовать созданию условий для проявления коррупции, также указываются в экспертном заключении.</w:t>
      </w:r>
    </w:p>
    <w:p w14:paraId="304AF908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экспертном заключении могут быть отражены возможные негативные последствия сохранения в нормативном правовом акте или его проекте выявленных коррупциогенных факторов.</w:t>
      </w:r>
    </w:p>
    <w:p w14:paraId="47407831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  При выявлении по результатам антикоррупционной экспертизы коррупциогенных норм в ранее принятом и действующем правовом акте органа местного самоуправления, экспертное заключение направляется комиссией заинтересованным лицам в Совет депутатов Глубоковского сельсовета</w:t>
      </w:r>
      <w:r w:rsidRPr="00DD4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 мер по устранению коррупциогенных норм из нормативного правового акта.</w:t>
      </w:r>
    </w:p>
    <w:p w14:paraId="03B3B1D2" w14:textId="1AE43024" w:rsidR="003004CA" w:rsidRPr="00DD43CD" w:rsidRDefault="003004CA" w:rsidP="006B606D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15.    В пояснительной записке к проектам правовых актов, вносимым на рассмотрение</w:t>
      </w:r>
      <w:r w:rsidR="006B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 депутатов Глубоковского сельсовета</w:t>
      </w:r>
      <w:r w:rsidRPr="00DD4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в ином сопроводительном документе к проектам постановлений главы</w:t>
      </w:r>
      <w:r w:rsidR="006B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нормативно-правовых актов и проектов нормативно-правовых актов Администрации сельсовета должен быть отражен результат проведенной разработчиком экспертизы проекта на коррупциогенность.</w:t>
      </w:r>
    </w:p>
    <w:p w14:paraId="1FB97A6A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 заключение, по итогам антикоррупционной экспертизы, прилагается к проекту нормативного правового акта, вносимому на рассмотрение сессии Совета депутатов Глубоковского сельсовета</w:t>
      </w:r>
      <w:r w:rsidRPr="00DD4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 материалам, передаваемым для подписания нормативного правового акта главе сельсовета, нормативно-правовых актов и проектов нормативно-правовых актов Администрации сельсовета.</w:t>
      </w:r>
    </w:p>
    <w:p w14:paraId="299A0608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коррупциогенных факторов на проекте нормативного правового акта или листе согласования ставится отметка об отсутствии коррупциогенных норм.</w:t>
      </w:r>
    </w:p>
    <w:p w14:paraId="14E62C5D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должны быть устранены на стадии доработки проекта его разработчиком.</w:t>
      </w:r>
    </w:p>
    <w:p w14:paraId="5D409BE3" w14:textId="77777777" w:rsidR="003004CA" w:rsidRPr="00DD43CD" w:rsidRDefault="003004CA" w:rsidP="003004CA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Глава сельсовета обеспечивает направление в прокуратуру района копий </w:t>
      </w:r>
      <w:hyperlink r:id="rId7" w:tgtFrame="_blank" w:history="1">
        <w:r w:rsidRPr="00DD43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DD43C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образования, правовых актов, принятых на референдуме, нормативных правовых актов представительного органа муниципального образования, нормативно-правовых актов и проектов нормативно-правовых актов Администрации сельсовета для проведения антикоррупционной экспертизы в течении 10 дней со дня их принятия.</w:t>
      </w:r>
    </w:p>
    <w:p w14:paraId="1B64975D" w14:textId="77777777" w:rsidR="00C52AFB" w:rsidRPr="003004CA" w:rsidRDefault="00C52AFB" w:rsidP="003004C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2AFB" w:rsidRPr="003004CA" w:rsidSect="006B606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7F"/>
    <w:rsid w:val="0008264F"/>
    <w:rsid w:val="000E567F"/>
    <w:rsid w:val="001F2E70"/>
    <w:rsid w:val="0023176A"/>
    <w:rsid w:val="00262AF0"/>
    <w:rsid w:val="003004CA"/>
    <w:rsid w:val="0030190B"/>
    <w:rsid w:val="00350D71"/>
    <w:rsid w:val="003E3B2A"/>
    <w:rsid w:val="006B606D"/>
    <w:rsid w:val="007E330D"/>
    <w:rsid w:val="00BB7752"/>
    <w:rsid w:val="00C52AFB"/>
    <w:rsid w:val="00E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4CF5D9"/>
  <w15:chartTrackingRefBased/>
  <w15:docId w15:val="{B5B0FEE8-B360-470B-9CEA-BE406EF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3004CA"/>
  </w:style>
  <w:style w:type="character" w:customStyle="1" w:styleId="mark">
    <w:name w:val="mark"/>
    <w:basedOn w:val="a0"/>
    <w:rsid w:val="003004CA"/>
  </w:style>
  <w:style w:type="character" w:customStyle="1" w:styleId="bookmark">
    <w:name w:val="bookmark"/>
    <w:basedOn w:val="a0"/>
    <w:rsid w:val="003004CA"/>
  </w:style>
  <w:style w:type="character" w:styleId="a4">
    <w:name w:val="Hyperlink"/>
    <w:basedOn w:val="a0"/>
    <w:uiPriority w:val="99"/>
    <w:semiHidden/>
    <w:unhideWhenUsed/>
    <w:rsid w:val="00300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0C45B02-ECE9-4194-8659-C01D1E670E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0C45B02-ECE9-4194-8659-C01D1E670E6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2025-03-28T04:06:00Z</cp:lastPrinted>
  <dcterms:created xsi:type="dcterms:W3CDTF">2025-03-24T07:45:00Z</dcterms:created>
  <dcterms:modified xsi:type="dcterms:W3CDTF">2025-03-28T04:06:00Z</dcterms:modified>
</cp:coreProperties>
</file>